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left="225"/>
      </w:pPr>
      <w:r>
        <w:rPr/>
        <w:t>All. A MODULO PER RICHIESTA DI CONTRIBUTO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RICHIESTA DI CONTRIBUTO</w:t>
      </w:r>
    </w:p>
    <w:p>
      <w:pPr>
        <w:spacing w:before="207"/>
        <w:ind w:left="229" w:right="268" w:firstLine="0"/>
        <w:jc w:val="center"/>
        <w:rPr>
          <w:b/>
          <w:sz w:val="24"/>
        </w:rPr>
      </w:pPr>
      <w:r>
        <w:rPr>
          <w:b/>
          <w:sz w:val="24"/>
        </w:rPr>
        <w:t>Bando Imprese Distretto del commercio Did di Travagliato, Berlingo, Castegnato, Castel Mella, Flero, Roncadelle, Torbole Casaglia.</w:t>
      </w:r>
    </w:p>
    <w:p>
      <w:pPr>
        <w:spacing w:line="293" w:lineRule="exact" w:before="0"/>
        <w:ind w:left="229" w:right="267" w:firstLine="0"/>
        <w:jc w:val="center"/>
        <w:rPr>
          <w:i/>
          <w:sz w:val="24"/>
        </w:rPr>
      </w:pPr>
      <w:r>
        <w:rPr>
          <w:i/>
          <w:sz w:val="24"/>
        </w:rPr>
        <w:t>Bando Sviluppo dei Distretti del Commercio Dduo 12 aprile 2022 n.4971</w:t>
      </w:r>
    </w:p>
    <w:p>
      <w:pPr>
        <w:pStyle w:val="BodyText"/>
        <w:rPr>
          <w:i/>
          <w:sz w:val="24"/>
        </w:rPr>
      </w:pPr>
    </w:p>
    <w:p>
      <w:pPr>
        <w:pStyle w:val="Heading2"/>
        <w:spacing w:before="215"/>
      </w:pPr>
      <w:r>
        <w:rPr/>
        <w:t>Spett.le</w:t>
      </w:r>
    </w:p>
    <w:p>
      <w:pPr>
        <w:spacing w:before="0"/>
        <w:ind w:left="5069" w:right="2211" w:firstLine="0"/>
        <w:jc w:val="left"/>
        <w:rPr>
          <w:sz w:val="24"/>
        </w:rPr>
      </w:pPr>
      <w:r>
        <w:rPr>
          <w:sz w:val="24"/>
        </w:rPr>
        <w:t>Distretto del commercio di Comune di</w:t>
      </w:r>
    </w:p>
    <w:p>
      <w:pPr>
        <w:spacing w:before="0"/>
        <w:ind w:left="5069" w:right="0" w:firstLine="0"/>
        <w:jc w:val="left"/>
        <w:rPr>
          <w:sz w:val="24"/>
        </w:rPr>
      </w:pPr>
      <w:r>
        <w:rPr>
          <w:sz w:val="24"/>
        </w:rPr>
        <w:t>via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04.489990pt;margin-top:12.771633pt;width:209.25pt;height:.85pt;mso-position-horizontal-relative:page;mso-position-vertical-relative:paragraph;z-index:-251658240;mso-wrap-distance-left:0;mso-wrap-distance-right:0" coordorigin="6090,255" coordsize="4185,17">
            <v:line style="position:absolute" from="6090,264" to="10272,264" stroked="true" strokeweight=".77925pt" strokecolor="#000000">
              <v:stroke dashstyle="solid"/>
            </v:line>
            <v:line style="position:absolute" from="6090,264" to="10274,264" stroked="true" strokeweight=".8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3515" w:val="left" w:leader="none"/>
          <w:tab w:pos="3749" w:val="left" w:leader="none"/>
          <w:tab w:pos="4655" w:val="left" w:leader="none"/>
          <w:tab w:pos="5250" w:val="left" w:leader="none"/>
          <w:tab w:pos="9728" w:val="left" w:leader="none"/>
          <w:tab w:pos="9797" w:val="left" w:leader="none"/>
        </w:tabs>
        <w:spacing w:line="360" w:lineRule="auto" w:before="56"/>
        <w:ind w:left="112" w:right="104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                                                                                                           nato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  <w:tab/>
        <w:tab/>
      </w:r>
      <w:r>
        <w:rPr/>
        <w:t>e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in</w:t>
      </w:r>
      <w:r>
        <w:rPr>
          <w:spacing w:val="-11"/>
        </w:rPr>
        <w:t> </w:t>
      </w:r>
      <w:r>
        <w:rPr/>
        <w:t>Via</w:t>
      </w:r>
      <w:r>
        <w:rPr>
          <w:u w:val="single"/>
        </w:rPr>
        <w:t> </w:t>
        <w:tab/>
        <w:tab/>
      </w:r>
      <w:r>
        <w:rPr/>
        <w:t>n.</w:t>
      </w:r>
      <w:r>
        <w:rPr>
          <w:u w:val="single"/>
        </w:rPr>
        <w:t> </w:t>
        <w:tab/>
      </w:r>
      <w:r>
        <w:rPr/>
        <w:t>CF.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1072" w:val="left" w:leader="none"/>
          <w:tab w:pos="3088" w:val="left" w:leader="none"/>
          <w:tab w:pos="3655" w:val="left" w:leader="none"/>
          <w:tab w:pos="5534" w:val="left" w:leader="none"/>
          <w:tab w:pos="7533" w:val="left" w:leader="none"/>
          <w:tab w:pos="8575" w:val="left" w:leader="none"/>
        </w:tabs>
        <w:spacing w:line="268" w:lineRule="exact"/>
        <w:ind w:left="112"/>
      </w:pPr>
      <w:r>
        <w:rPr/>
        <w:t>tel.:</w:t>
        <w:tab/>
      </w:r>
      <w:r>
        <w:rPr>
          <w:u w:val="single"/>
        </w:rPr>
        <w:t> </w:t>
        <w:tab/>
      </w:r>
      <w:r>
        <w:rPr/>
        <w:tab/>
        <w:t>titolare/legale</w:t>
        <w:tab/>
        <w:t>rappresentante</w:t>
        <w:tab/>
        <w:t>della</w:t>
        <w:tab/>
        <w:t>Ditta/Società</w:t>
      </w:r>
    </w:p>
    <w:p>
      <w:pPr>
        <w:pStyle w:val="BodyText"/>
        <w:rPr>
          <w:sz w:val="27"/>
        </w:rPr>
      </w:pPr>
      <w:r>
        <w:rPr/>
        <w:pict>
          <v:group style="position:absolute;margin-left:56.639999pt;margin-top:18.476517pt;width:476.75pt;height:.75pt;mso-position-horizontal-relative:page;mso-position-vertical-relative:paragraph;z-index:-251657216;mso-wrap-distance-left:0;mso-wrap-distance-right:0" coordorigin="1133,370" coordsize="9535,15">
            <v:line style="position:absolute" from="1133,377" to="9892,377" stroked="true" strokeweight=".71691pt" strokecolor="#000000">
              <v:stroke dashstyle="solid"/>
            </v:line>
            <v:line style="position:absolute" from="9900,377" to="10667,377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4081" w:val="left" w:leader="none"/>
          <w:tab w:pos="9718" w:val="left" w:leader="none"/>
        </w:tabs>
        <w:spacing w:before="124"/>
        <w:ind w:left="112"/>
      </w:pPr>
      <w:r>
        <w:rPr/>
        <w:t>P.IVA</w:t>
      </w:r>
      <w:r>
        <w:rPr>
          <w:u w:val="single"/>
        </w:rPr>
        <w:t> </w:t>
        <w:tab/>
      </w:r>
      <w:r>
        <w:rPr/>
        <w:t>CF.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618" w:val="left" w:leader="none"/>
          <w:tab w:pos="4735" w:val="left" w:leader="none"/>
          <w:tab w:pos="6626" w:val="left" w:leader="none"/>
          <w:tab w:pos="9542" w:val="left" w:leader="none"/>
          <w:tab w:pos="9631" w:val="left" w:leader="none"/>
          <w:tab w:pos="9664" w:val="left" w:leader="none"/>
          <w:tab w:pos="9701" w:val="left" w:leader="none"/>
        </w:tabs>
        <w:spacing w:line="360" w:lineRule="auto" w:before="135"/>
        <w:ind w:left="112" w:right="177"/>
      </w:pPr>
      <w:r>
        <w:rPr/>
        <w:t>Con sede</w:t>
      </w:r>
      <w:r>
        <w:rPr>
          <w:spacing w:val="-1"/>
        </w:rPr>
        <w:t> </w:t>
      </w:r>
      <w:r>
        <w:rPr/>
        <w:t>legale in</w:t>
      </w:r>
      <w:r>
        <w:rPr>
          <w:u w:val="single"/>
        </w:rPr>
        <w:t> </w:t>
        <w:tab/>
        <w:tab/>
      </w:r>
      <w:r>
        <w:rPr/>
        <w:t>Via</w:t>
      </w:r>
      <w:r>
        <w:rPr>
          <w:u w:val="single"/>
        </w:rPr>
        <w:t> </w:t>
        <w:tab/>
        <w:tab/>
        <w:tab/>
        <w:tab/>
      </w:r>
      <w:r>
        <w:rPr/>
        <w:t>, Con sede</w:t>
      </w:r>
      <w:r>
        <w:rPr>
          <w:spacing w:val="-3"/>
        </w:rPr>
        <w:t> </w:t>
      </w:r>
      <w:r>
        <w:rPr/>
        <w:t>operativa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Via</w:t>
      </w:r>
      <w:r>
        <w:rPr>
          <w:u w:val="single"/>
        </w:rPr>
        <w:t> </w:t>
        <w:tab/>
        <w:tab/>
      </w:r>
      <w:r>
        <w:rPr/>
        <w:t>, ed avente come</w:t>
      </w:r>
      <w:r>
        <w:rPr>
          <w:spacing w:val="-6"/>
        </w:rPr>
        <w:t> </w:t>
      </w:r>
      <w:r>
        <w:rPr/>
        <w:t>oggetto sociale: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48"/>
          <w:u w:val="single"/>
        </w:rPr>
        <w:t> </w:t>
      </w:r>
      <w:r>
        <w:rPr/>
        <w:t>                                                                                                                         Attività</w:t>
      </w:r>
      <w:r>
        <w:rPr>
          <w:spacing w:val="-4"/>
        </w:rPr>
        <w:t> </w:t>
      </w:r>
      <w:r>
        <w:rPr/>
        <w:t>esercitata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Codice</w:t>
      </w:r>
      <w:r>
        <w:rPr>
          <w:spacing w:val="-4"/>
        </w:rPr>
        <w:t> </w:t>
      </w:r>
      <w:r>
        <w:rPr/>
        <w:t>Ateco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 Autorizzazione/</w:t>
      </w:r>
      <w:r>
        <w:rPr>
          <w:spacing w:val="-1"/>
        </w:rPr>
        <w:t> </w:t>
      </w:r>
      <w:r>
        <w:rPr/>
        <w:t>Scia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</w:t>
        <w:tab/>
        <w:tab/>
        <w:tab/>
      </w:r>
      <w:r>
        <w:rPr/>
        <w:t>del</w:t>
      </w:r>
      <w:r>
        <w:rPr>
          <w:u w:val="single"/>
        </w:rPr>
        <w:t> </w:t>
        <w:tab/>
        <w:tab/>
        <w:tab/>
      </w:r>
      <w:r>
        <w:rPr>
          <w:w w:val="36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spacing w:before="56"/>
        <w:ind w:left="229" w:right="265"/>
      </w:pPr>
      <w:r>
        <w:rPr/>
        <w:t>C H I E D 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 w:before="1"/>
        <w:ind w:left="470" w:right="151"/>
        <w:jc w:val="both"/>
      </w:pPr>
      <w:r>
        <w:rPr/>
        <w:t>di poter beneficiare del contributo, previsto dal bando in oggetto, sulle spese che andrà a sostenere per la</w:t>
      </w:r>
      <w:r>
        <w:rPr>
          <w:spacing w:val="-9"/>
        </w:rPr>
        <w:t> </w:t>
      </w:r>
      <w:r>
        <w:rPr/>
        <w:t>realizzazione</w:t>
      </w:r>
      <w:r>
        <w:rPr>
          <w:spacing w:val="-8"/>
        </w:rPr>
        <w:t> </w:t>
      </w:r>
      <w:r>
        <w:rPr/>
        <w:t>degli</w:t>
      </w:r>
      <w:r>
        <w:rPr>
          <w:spacing w:val="-9"/>
        </w:rPr>
        <w:t> </w:t>
      </w:r>
      <w:r>
        <w:rPr/>
        <w:t>interventi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seguito</w:t>
      </w:r>
      <w:r>
        <w:rPr>
          <w:spacing w:val="-8"/>
        </w:rPr>
        <w:t> </w:t>
      </w:r>
      <w:r>
        <w:rPr/>
        <w:t>indicati</w:t>
      </w:r>
      <w:r>
        <w:rPr>
          <w:spacing w:val="-8"/>
        </w:rPr>
        <w:t> </w:t>
      </w:r>
      <w:r>
        <w:rPr/>
        <w:t>decritti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sintesi</w:t>
      </w:r>
      <w:r>
        <w:rPr>
          <w:spacing w:val="-9"/>
        </w:rPr>
        <w:t> </w:t>
      </w:r>
      <w:r>
        <w:rPr/>
        <w:t>nella</w:t>
      </w:r>
      <w:r>
        <w:rPr>
          <w:spacing w:val="-9"/>
        </w:rPr>
        <w:t> </w:t>
      </w:r>
      <w:r>
        <w:rPr/>
        <w:t>relazione</w:t>
      </w:r>
      <w:r>
        <w:rPr>
          <w:spacing w:val="-7"/>
        </w:rPr>
        <w:t> </w:t>
      </w:r>
      <w:r>
        <w:rPr/>
        <w:t>illustrativa</w:t>
      </w:r>
      <w:r>
        <w:rPr>
          <w:spacing w:val="-9"/>
        </w:rPr>
        <w:t> </w:t>
      </w:r>
      <w:r>
        <w:rPr/>
        <w:t>allegata</w:t>
      </w:r>
      <w:r>
        <w:rPr>
          <w:spacing w:val="-8"/>
        </w:rPr>
        <w:t> </w:t>
      </w:r>
      <w:r>
        <w:rPr/>
        <w:t>alla presente</w:t>
      </w:r>
      <w:r>
        <w:rPr>
          <w:spacing w:val="-2"/>
        </w:rPr>
        <w:t> </w:t>
      </w:r>
      <w:r>
        <w:rPr/>
        <w:t>domanda:</w:t>
      </w:r>
    </w:p>
    <w:p>
      <w:pPr>
        <w:spacing w:after="0" w:line="360" w:lineRule="auto"/>
        <w:jc w:val="both"/>
        <w:sectPr>
          <w:type w:val="continuous"/>
          <w:pgSz w:w="11910" w:h="16840"/>
          <w:pgMar w:top="1360" w:bottom="280" w:left="1020" w:right="9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2650"/>
      </w:tblGrid>
      <w:tr>
        <w:trPr>
          <w:trHeight w:val="741" w:hRule="atLeast"/>
        </w:trPr>
        <w:tc>
          <w:tcPr>
            <w:tcW w:w="6942" w:type="dxa"/>
          </w:tcPr>
          <w:p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Tipologia di intervento</w:t>
            </w:r>
          </w:p>
        </w:tc>
        <w:tc>
          <w:tcPr>
            <w:tcW w:w="2650" w:type="dxa"/>
          </w:tcPr>
          <w:p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punteggio</w:t>
            </w:r>
          </w:p>
        </w:tc>
      </w:tr>
      <w:tr>
        <w:trPr>
          <w:trHeight w:val="1010" w:hRule="atLeast"/>
        </w:trPr>
        <w:tc>
          <w:tcPr>
            <w:tcW w:w="6942" w:type="dxa"/>
          </w:tcPr>
          <w:p>
            <w:pPr>
              <w:pStyle w:val="TableParagraph"/>
              <w:tabs>
                <w:tab w:pos="1678" w:val="left" w:leader="none"/>
                <w:tab w:pos="2107" w:val="left" w:leader="none"/>
                <w:tab w:pos="3796" w:val="left" w:leader="none"/>
                <w:tab w:pos="4821" w:val="left" w:leader="none"/>
                <w:tab w:pos="6084" w:val="left" w:leader="none"/>
              </w:tabs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Interventi</w:t>
              <w:tab/>
              <w:t>di</w:t>
              <w:tab/>
              <w:t>miglioramento</w:t>
              <w:tab/>
              <w:t>estetico</w:t>
              <w:tab/>
              <w:t>funzionale</w:t>
              <w:tab/>
              <w:t>esterno (miglioramento della facciata, delle insegne, delle vetrine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dei</w:t>
            </w:r>
          </w:p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negozi, dell’area esterna, tipo dehors, area verde, ecc.)</w:t>
            </w:r>
          </w:p>
        </w:tc>
        <w:tc>
          <w:tcPr>
            <w:tcW w:w="2650" w:type="dxa"/>
          </w:tcPr>
          <w:p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Fino a 60 punti</w:t>
            </w:r>
          </w:p>
        </w:tc>
      </w:tr>
      <w:tr>
        <w:trPr>
          <w:trHeight w:val="1345" w:hRule="atLeast"/>
        </w:trPr>
        <w:tc>
          <w:tcPr>
            <w:tcW w:w="6942" w:type="dxa"/>
          </w:tcPr>
          <w:p>
            <w:pPr>
              <w:pStyle w:val="TableParagraph"/>
              <w:spacing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Interventi di riqualificazione interna e innovazione (impiantistica, acquisto arredi, veicoli ad uso commerciale, attrezzature e macchinari, acquisto software gestionali magazzino o altro,</w:t>
            </w:r>
          </w:p>
          <w:p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ristrutturazione edile, acquisto immobili, ecc.)</w:t>
            </w:r>
          </w:p>
        </w:tc>
        <w:tc>
          <w:tcPr>
            <w:tcW w:w="2650" w:type="dxa"/>
          </w:tcPr>
          <w:p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Fino a 60 punti</w:t>
            </w:r>
          </w:p>
        </w:tc>
      </w:tr>
      <w:tr>
        <w:trPr>
          <w:trHeight w:val="1012" w:hRule="atLeast"/>
        </w:trPr>
        <w:tc>
          <w:tcPr>
            <w:tcW w:w="694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Realizzazione, acquisto e acquisizione tramite licenza pluriennale</w:t>
            </w:r>
          </w:p>
          <w:p>
            <w:pPr>
              <w:pStyle w:val="TableParagraph"/>
              <w:spacing w:line="330" w:lineRule="atLeast" w:before="6"/>
              <w:rPr>
                <w:sz w:val="24"/>
              </w:rPr>
            </w:pPr>
            <w:r>
              <w:rPr>
                <w:sz w:val="24"/>
              </w:rPr>
              <w:t>di software, piattaforme informatiche siti web, applicazioni per smartphone ecc.</w:t>
            </w:r>
          </w:p>
        </w:tc>
        <w:tc>
          <w:tcPr>
            <w:tcW w:w="2650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Fino a 50 punti</w:t>
            </w:r>
          </w:p>
        </w:tc>
      </w:tr>
      <w:tr>
        <w:trPr>
          <w:trHeight w:val="738" w:hRule="atLeast"/>
        </w:trPr>
        <w:tc>
          <w:tcPr>
            <w:tcW w:w="6942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Marketing, promozione, pubblicità, formazione del personale, studi e analisi, eventi e animazione, affitto locali ecc.</w:t>
            </w:r>
          </w:p>
        </w:tc>
        <w:tc>
          <w:tcPr>
            <w:tcW w:w="2650" w:type="dxa"/>
          </w:tcPr>
          <w:p>
            <w:pPr>
              <w:pStyle w:val="TableParagraph"/>
              <w:spacing w:line="290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Fino a 50 punti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6"/>
        <w:ind w:left="229" w:right="264"/>
        <w:jc w:val="center"/>
      </w:pPr>
      <w:r>
        <w:rPr/>
        <w:t>DICHIARA</w:t>
      </w:r>
    </w:p>
    <w:p>
      <w:pPr>
        <w:pStyle w:val="BodyText"/>
      </w:pPr>
    </w:p>
    <w:p>
      <w:pPr>
        <w:pStyle w:val="BodyText"/>
        <w:tabs>
          <w:tab w:pos="1181" w:val="left" w:leader="none"/>
        </w:tabs>
        <w:spacing w:before="1"/>
        <w:ind w:left="821"/>
      </w:pPr>
      <w:r>
        <w:rPr>
          <w:rFonts w:ascii="Courier New"/>
        </w:rPr>
        <w:t>o</w:t>
        <w:tab/>
      </w:r>
      <w:r>
        <w:rPr/>
        <w:t>Di</w:t>
      </w:r>
      <w:r>
        <w:rPr>
          <w:spacing w:val="-7"/>
        </w:rPr>
        <w:t> </w:t>
      </w:r>
      <w:r>
        <w:rPr/>
        <w:t>essere</w:t>
      </w:r>
      <w:r>
        <w:rPr>
          <w:spacing w:val="-6"/>
        </w:rPr>
        <w:t> </w:t>
      </w:r>
      <w:r>
        <w:rPr/>
        <w:t>regolarmente</w:t>
      </w:r>
      <w:r>
        <w:rPr>
          <w:spacing w:val="-5"/>
        </w:rPr>
        <w:t> </w:t>
      </w:r>
      <w:r>
        <w:rPr/>
        <w:t>costituita</w:t>
      </w:r>
      <w:r>
        <w:rPr>
          <w:spacing w:val="-7"/>
        </w:rPr>
        <w:t> </w:t>
      </w:r>
      <w:r>
        <w:rPr/>
        <w:t>ed</w:t>
      </w:r>
      <w:r>
        <w:rPr>
          <w:spacing w:val="-6"/>
        </w:rPr>
        <w:t> </w:t>
      </w:r>
      <w:r>
        <w:rPr/>
        <w:t>iscritta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imprese</w:t>
      </w:r>
      <w:r>
        <w:rPr>
          <w:spacing w:val="-6"/>
        </w:rPr>
        <w:t> </w:t>
      </w:r>
      <w:r>
        <w:rPr/>
        <w:t>presso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Camera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Commercio</w:t>
      </w:r>
    </w:p>
    <w:p>
      <w:pPr>
        <w:spacing w:after="0"/>
        <w:sectPr>
          <w:pgSz w:w="11910" w:h="16840"/>
          <w:pgMar w:top="1400" w:bottom="280" w:left="1020" w:right="980"/>
        </w:sectPr>
      </w:pPr>
    </w:p>
    <w:p>
      <w:pPr>
        <w:pStyle w:val="BodyText"/>
        <w:tabs>
          <w:tab w:pos="2263" w:val="left" w:leader="none"/>
          <w:tab w:pos="3549" w:val="left" w:leader="none"/>
          <w:tab w:pos="3947" w:val="left" w:leader="none"/>
          <w:tab w:pos="5226" w:val="left" w:leader="none"/>
          <w:tab w:pos="5680" w:val="left" w:leader="none"/>
          <w:tab w:pos="8354" w:val="left" w:leader="none"/>
        </w:tabs>
        <w:spacing w:line="259" w:lineRule="exact"/>
        <w:ind w:left="1181"/>
      </w:pPr>
      <w:r>
        <w:rPr/>
        <w:t>Industria</w:t>
        <w:tab/>
        <w:t>Artigianato</w:t>
        <w:tab/>
        <w:t>e</w:t>
        <w:tab/>
        <w:t>Agricoltura</w:t>
        <w:tab/>
        <w:t>di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54" w:val="left" w:leader="none"/>
        </w:tabs>
        <w:spacing w:line="480" w:lineRule="auto"/>
        <w:ind w:left="833" w:right="2980" w:firstLine="34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 di essere attiva Oppure</w:t>
      </w:r>
    </w:p>
    <w:p>
      <w:pPr>
        <w:pStyle w:val="BodyText"/>
        <w:tabs>
          <w:tab w:pos="643" w:val="left" w:leader="none"/>
        </w:tabs>
        <w:spacing w:line="259" w:lineRule="exact"/>
        <w:ind w:left="200"/>
      </w:pPr>
      <w:r>
        <w:rPr/>
        <w:br w:type="column"/>
      </w:r>
      <w:r>
        <w:rPr/>
        <w:t>al</w:t>
        <w:tab/>
        <w:t>numero</w:t>
      </w:r>
    </w:p>
    <w:p>
      <w:pPr>
        <w:spacing w:after="0" w:line="259" w:lineRule="exact"/>
        <w:sectPr>
          <w:type w:val="continuous"/>
          <w:pgSz w:w="11910" w:h="16840"/>
          <w:pgMar w:top="1360" w:bottom="280" w:left="1020" w:right="980"/>
          <w:cols w:num="2" w:equalWidth="0">
            <w:col w:w="8355" w:space="40"/>
            <w:col w:w="1515"/>
          </w:cols>
        </w:sectPr>
      </w:pPr>
    </w:p>
    <w:p>
      <w:pPr>
        <w:pStyle w:val="ListParagraph"/>
        <w:numPr>
          <w:ilvl w:val="0"/>
          <w:numId w:val="1"/>
        </w:numPr>
        <w:tabs>
          <w:tab w:pos="1554" w:val="left" w:leader="none"/>
          <w:tab w:pos="9549" w:val="left" w:leader="dot"/>
        </w:tabs>
        <w:spacing w:line="240" w:lineRule="auto" w:before="1" w:after="0"/>
        <w:ind w:left="1553" w:right="0" w:hanging="361"/>
        <w:jc w:val="both"/>
        <w:rPr>
          <w:sz w:val="22"/>
        </w:rPr>
      </w:pPr>
      <w:r>
        <w:rPr>
          <w:sz w:val="22"/>
        </w:rPr>
        <w:t>Di essere un aspirante imprenditore che avvierà l’attività</w:t>
      </w:r>
      <w:r>
        <w:rPr>
          <w:spacing w:val="-14"/>
          <w:sz w:val="22"/>
        </w:rPr>
        <w:t> </w:t>
      </w:r>
      <w:r>
        <w:rPr>
          <w:sz w:val="22"/>
        </w:rPr>
        <w:t>entro</w:t>
      </w:r>
      <w:r>
        <w:rPr>
          <w:spacing w:val="-1"/>
          <w:sz w:val="22"/>
        </w:rPr>
        <w:t> </w:t>
      </w:r>
      <w:r>
        <w:rPr>
          <w:sz w:val="22"/>
        </w:rPr>
        <w:t>il</w:t>
        <w:tab/>
        <w:t>;</w:t>
      </w: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670" w:right="268"/>
        <w:jc w:val="center"/>
      </w:pPr>
      <w:r>
        <w:rPr/>
        <w:t>DICHIARA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1553" w:right="0" w:hanging="361"/>
        <w:jc w:val="both"/>
        <w:rPr>
          <w:sz w:val="22"/>
        </w:rPr>
      </w:pPr>
      <w:r>
        <w:rPr>
          <w:sz w:val="22"/>
        </w:rPr>
        <w:t>Essere Micro Piccole Medie Impresa ai sensi dell’allegato 1 del Reg. UE n.</w:t>
      </w:r>
      <w:r>
        <w:rPr>
          <w:spacing w:val="-18"/>
          <w:sz w:val="22"/>
        </w:rPr>
        <w:t> </w:t>
      </w:r>
      <w:r>
        <w:rPr>
          <w:sz w:val="22"/>
        </w:rPr>
        <w:t>651/2014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355" w:lineRule="auto" w:before="126" w:after="0"/>
        <w:ind w:left="1553" w:right="148" w:hanging="360"/>
        <w:jc w:val="both"/>
        <w:rPr>
          <w:sz w:val="22"/>
        </w:rPr>
      </w:pPr>
      <w:r>
        <w:rPr>
          <w:sz w:val="22"/>
        </w:rPr>
        <w:t>di essere a conoscenza e di accettare i contenuti del Bando e dei relativi allegati che costituiscono parte integrante del bando stesso, e di accettare integralmente senza riserva alcuna il complesso della</w:t>
      </w:r>
      <w:r>
        <w:rPr>
          <w:spacing w:val="-3"/>
          <w:sz w:val="22"/>
        </w:rPr>
        <w:t> </w:t>
      </w:r>
      <w:r>
        <w:rPr>
          <w:sz w:val="22"/>
        </w:rPr>
        <w:t>documentazione;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355" w:lineRule="auto" w:before="10" w:after="0"/>
        <w:ind w:left="1553" w:right="150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trovarsi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stato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fallimento,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liquidazione</w:t>
      </w:r>
      <w:r>
        <w:rPr>
          <w:spacing w:val="-3"/>
          <w:sz w:val="22"/>
        </w:rPr>
        <w:t> </w:t>
      </w:r>
      <w:r>
        <w:rPr>
          <w:sz w:val="22"/>
        </w:rPr>
        <w:t>coatta,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amministrazione</w:t>
      </w:r>
      <w:r>
        <w:rPr>
          <w:spacing w:val="-5"/>
          <w:sz w:val="22"/>
        </w:rPr>
        <w:t> </w:t>
      </w:r>
      <w:r>
        <w:rPr>
          <w:sz w:val="22"/>
        </w:rPr>
        <w:t>controllata</w:t>
      </w:r>
      <w:r>
        <w:rPr>
          <w:spacing w:val="-6"/>
          <w:sz w:val="22"/>
        </w:rPr>
        <w:t> </w:t>
      </w:r>
      <w:r>
        <w:rPr>
          <w:sz w:val="22"/>
        </w:rPr>
        <w:t>o di concordato preventivo e che nei suoi riguardi non è in corso alcun procedimento per la dichiarazione di una di tali situazioni e che è in regola con i versamenti</w:t>
      </w:r>
      <w:r>
        <w:rPr>
          <w:spacing w:val="-19"/>
          <w:sz w:val="22"/>
        </w:rPr>
        <w:t> </w:t>
      </w:r>
      <w:r>
        <w:rPr>
          <w:sz w:val="22"/>
        </w:rPr>
        <w:t>previdenziali;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355" w:lineRule="auto" w:before="8" w:after="0"/>
        <w:ind w:left="1553" w:right="149" w:hanging="360"/>
        <w:jc w:val="both"/>
        <w:rPr>
          <w:sz w:val="22"/>
        </w:rPr>
      </w:pPr>
      <w:r>
        <w:rPr>
          <w:sz w:val="22"/>
        </w:rPr>
        <w:t>di non avere alcuno dei soggetti di cui all’art. 85 del D.Lgs. 6 settembre 2011 n. 159 (c.d. Codice delle leggi antimafia) per il quale sussistano cause di divieto, di decadenza, di sospensione di cui all’art. 67 del citato D.</w:t>
      </w:r>
      <w:r>
        <w:rPr>
          <w:spacing w:val="-7"/>
          <w:sz w:val="22"/>
        </w:rPr>
        <w:t> </w:t>
      </w:r>
      <w:r>
        <w:rPr>
          <w:sz w:val="22"/>
        </w:rPr>
        <w:t>Lgs.;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10" w:after="0"/>
        <w:ind w:left="1553" w:right="0" w:hanging="361"/>
        <w:jc w:val="both"/>
        <w:rPr>
          <w:sz w:val="22"/>
        </w:rPr>
      </w:pP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caso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inquadramento</w:t>
      </w:r>
      <w:r>
        <w:rPr>
          <w:spacing w:val="8"/>
          <w:sz w:val="22"/>
        </w:rPr>
        <w:t> </w:t>
      </w:r>
      <w:r>
        <w:rPr>
          <w:sz w:val="22"/>
        </w:rPr>
        <w:t>degli</w:t>
      </w:r>
      <w:r>
        <w:rPr>
          <w:spacing w:val="7"/>
          <w:sz w:val="22"/>
        </w:rPr>
        <w:t> </w:t>
      </w:r>
      <w:r>
        <w:rPr>
          <w:sz w:val="22"/>
        </w:rPr>
        <w:t>aiuti</w:t>
      </w:r>
      <w:r>
        <w:rPr>
          <w:spacing w:val="7"/>
          <w:sz w:val="22"/>
        </w:rPr>
        <w:t> </w:t>
      </w:r>
      <w:r>
        <w:rPr>
          <w:sz w:val="22"/>
        </w:rPr>
        <w:t>nell’ambito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Reg.</w:t>
      </w:r>
      <w:r>
        <w:rPr>
          <w:spacing w:val="6"/>
          <w:sz w:val="22"/>
        </w:rPr>
        <w:t> </w:t>
      </w:r>
      <w:r>
        <w:rPr>
          <w:sz w:val="22"/>
        </w:rPr>
        <w:t>UE</w:t>
      </w:r>
      <w:r>
        <w:rPr>
          <w:spacing w:val="7"/>
          <w:sz w:val="22"/>
        </w:rPr>
        <w:t> </w:t>
      </w:r>
      <w:r>
        <w:rPr>
          <w:sz w:val="22"/>
        </w:rPr>
        <w:t>n.</w:t>
      </w:r>
      <w:r>
        <w:rPr>
          <w:spacing w:val="7"/>
          <w:sz w:val="22"/>
        </w:rPr>
        <w:t> </w:t>
      </w:r>
      <w:r>
        <w:rPr>
          <w:sz w:val="22"/>
        </w:rPr>
        <w:t>1407/2013</w:t>
      </w:r>
      <w:r>
        <w:rPr>
          <w:spacing w:val="8"/>
          <w:sz w:val="22"/>
        </w:rPr>
        <w:t> </w:t>
      </w:r>
      <w:r>
        <w:rPr>
          <w:sz w:val="22"/>
        </w:rPr>
        <w:t>“De</w:t>
      </w:r>
      <w:r>
        <w:rPr>
          <w:spacing w:val="5"/>
          <w:sz w:val="22"/>
        </w:rPr>
        <w:t> </w:t>
      </w:r>
      <w:r>
        <w:rPr>
          <w:sz w:val="22"/>
        </w:rPr>
        <w:t>minimis”,</w:t>
      </w:r>
      <w:r>
        <w:rPr>
          <w:spacing w:val="7"/>
          <w:sz w:val="22"/>
        </w:rPr>
        <w:t> </w:t>
      </w:r>
      <w:r>
        <w:rPr>
          <w:sz w:val="22"/>
        </w:rPr>
        <w:t>di</w:t>
      </w:r>
    </w:p>
    <w:p>
      <w:pPr>
        <w:pStyle w:val="BodyText"/>
        <w:spacing w:before="129"/>
        <w:ind w:left="1553"/>
        <w:jc w:val="both"/>
      </w:pPr>
      <w:r>
        <w:rPr/>
        <w:t>non rientrare nel campo di esclusione di cui all'art. 1 del suddetto Regolamento;</w:t>
      </w:r>
    </w:p>
    <w:p>
      <w:pPr>
        <w:spacing w:after="0"/>
        <w:jc w:val="both"/>
        <w:sectPr>
          <w:type w:val="continuous"/>
          <w:pgSz w:w="11910" w:h="16840"/>
          <w:pgMar w:top="1360" w:bottom="280" w:left="1020" w:right="980"/>
        </w:sectPr>
      </w:pPr>
    </w:p>
    <w:p>
      <w:pPr>
        <w:pStyle w:val="Heading3"/>
        <w:spacing w:before="39"/>
        <w:ind w:left="229" w:right="268"/>
      </w:pPr>
      <w:r>
        <w:rPr/>
        <w:t>SI IMPEGNA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39" w:after="0"/>
        <w:ind w:left="454" w:right="150" w:hanging="342"/>
        <w:jc w:val="both"/>
        <w:rPr>
          <w:sz w:val="22"/>
        </w:rPr>
      </w:pPr>
      <w:r>
        <w:rPr>
          <w:sz w:val="22"/>
        </w:rPr>
        <w:t>a segnalare preventivamente ogni eventuale variazione pervenuta all’investimento proposto o alle singole voci di spesa ammesse all’agevolazione, ai fini di ottenere specifica autorizzazione alle varianti stesse;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454" w:right="0" w:hanging="343"/>
        <w:jc w:val="both"/>
        <w:rPr>
          <w:sz w:val="22"/>
        </w:rPr>
      </w:pPr>
      <w:r>
        <w:rPr>
          <w:sz w:val="22"/>
        </w:rPr>
        <w:t>a realizzare le opere per le quali ha richiesto il co finanziamento nei termini stabiliti nel</w:t>
      </w:r>
      <w:r>
        <w:rPr>
          <w:spacing w:val="-11"/>
          <w:sz w:val="22"/>
        </w:rPr>
        <w:t> </w:t>
      </w:r>
      <w:r>
        <w:rPr>
          <w:sz w:val="22"/>
        </w:rPr>
        <w:t>Bando.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3" w:lineRule="auto" w:before="42" w:after="0"/>
        <w:ind w:left="454" w:right="149" w:hanging="342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mantenere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destinazioni</w:t>
      </w:r>
      <w:r>
        <w:rPr>
          <w:spacing w:val="-3"/>
          <w:sz w:val="22"/>
        </w:rPr>
        <w:t> </w:t>
      </w:r>
      <w:r>
        <w:rPr>
          <w:sz w:val="22"/>
        </w:rPr>
        <w:t>d’uso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beni,</w:t>
      </w:r>
      <w:r>
        <w:rPr>
          <w:spacing w:val="-8"/>
          <w:sz w:val="22"/>
        </w:rPr>
        <w:t> </w:t>
      </w:r>
      <w:r>
        <w:rPr>
          <w:sz w:val="22"/>
        </w:rPr>
        <w:t>opere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immobili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quali</w:t>
      </w:r>
      <w:r>
        <w:rPr>
          <w:spacing w:val="-4"/>
          <w:sz w:val="22"/>
        </w:rPr>
        <w:t> </w:t>
      </w:r>
      <w:r>
        <w:rPr>
          <w:sz w:val="22"/>
        </w:rPr>
        <w:t>è</w:t>
      </w:r>
      <w:r>
        <w:rPr>
          <w:spacing w:val="-5"/>
          <w:sz w:val="22"/>
        </w:rPr>
        <w:t> </w:t>
      </w:r>
      <w:r>
        <w:rPr>
          <w:sz w:val="22"/>
        </w:rPr>
        <w:t>stato</w:t>
      </w:r>
      <w:r>
        <w:rPr>
          <w:spacing w:val="-3"/>
          <w:sz w:val="22"/>
        </w:rPr>
        <w:t> </w:t>
      </w:r>
      <w:r>
        <w:rPr>
          <w:sz w:val="22"/>
        </w:rPr>
        <w:t>concesso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contributo</w:t>
      </w:r>
      <w:r>
        <w:rPr>
          <w:spacing w:val="-2"/>
          <w:sz w:val="22"/>
        </w:rPr>
        <w:t> </w:t>
      </w:r>
      <w:r>
        <w:rPr>
          <w:sz w:val="22"/>
        </w:rPr>
        <w:t>nei cinque anni successivi dalla concessione del</w:t>
      </w:r>
      <w:r>
        <w:rPr>
          <w:spacing w:val="-3"/>
          <w:sz w:val="22"/>
        </w:rPr>
        <w:t> </w:t>
      </w:r>
      <w:r>
        <w:rPr>
          <w:sz w:val="22"/>
        </w:rPr>
        <w:t>contributo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4" w:after="0"/>
        <w:ind w:left="454" w:right="150" w:hanging="342"/>
        <w:jc w:val="both"/>
        <w:rPr>
          <w:sz w:val="22"/>
        </w:rPr>
      </w:pPr>
      <w:r>
        <w:rPr>
          <w:sz w:val="22"/>
        </w:rPr>
        <w:t>non effettuare la cessione, l’alienazione o distrazione dei beni oggetto di contributo per un periodo di almeno 5 anni dalla data di erogazione del contributo, pena l'obbligo di restituzione del contributo ricevuto, fatti salvi i casi di subingresso che garantiscano la continuità dell’attività o altri eventi di tipo eccezionale, adeguatamente motivati, documentati e tempestivamente comunicati al</w:t>
      </w:r>
      <w:r>
        <w:rPr>
          <w:spacing w:val="-10"/>
          <w:sz w:val="22"/>
        </w:rPr>
        <w:t> </w:t>
      </w:r>
      <w:r>
        <w:rPr>
          <w:sz w:val="22"/>
        </w:rPr>
        <w:t>Comune.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ind w:left="454"/>
        <w:jc w:val="both"/>
      </w:pPr>
      <w:r>
        <w:rPr/>
        <w:t>Inoltre, qualora l’impresa detenga apparecchi per il gioco d’azzardo lecito per accedere al contributo,</w:t>
      </w:r>
    </w:p>
    <w:p>
      <w:pPr>
        <w:spacing w:before="41"/>
        <w:ind w:left="567" w:right="268" w:firstLine="0"/>
        <w:jc w:val="center"/>
        <w:rPr>
          <w:b/>
          <w:sz w:val="22"/>
        </w:rPr>
      </w:pPr>
      <w:r>
        <w:rPr>
          <w:b/>
          <w:sz w:val="22"/>
        </w:rPr>
        <w:t>SI IMPEGNA</w:t>
      </w:r>
    </w:p>
    <w:p>
      <w:pPr>
        <w:pStyle w:val="BodyText"/>
        <w:spacing w:line="276" w:lineRule="auto" w:before="38"/>
        <w:ind w:left="454" w:right="148"/>
        <w:jc w:val="both"/>
      </w:pPr>
      <w:r>
        <w:rPr/>
        <w:t>formalmente a rimuovere, alla scadenza del contratto di installazione stipulato con il concessionario, gli apparecchi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gioco</w:t>
      </w:r>
      <w:r>
        <w:rPr>
          <w:spacing w:val="-3"/>
        </w:rPr>
        <w:t> </w:t>
      </w:r>
      <w:r>
        <w:rPr/>
        <w:t>d’azzardo</w:t>
      </w:r>
      <w:r>
        <w:rPr>
          <w:spacing w:val="-3"/>
        </w:rPr>
        <w:t> </w:t>
      </w:r>
      <w:r>
        <w:rPr/>
        <w:t>lecito</w:t>
      </w:r>
      <w:r>
        <w:rPr>
          <w:spacing w:val="-4"/>
        </w:rPr>
        <w:t> </w:t>
      </w:r>
      <w:r>
        <w:rPr/>
        <w:t>eventualmente</w:t>
      </w:r>
      <w:r>
        <w:rPr>
          <w:spacing w:val="-6"/>
        </w:rPr>
        <w:t> </w:t>
      </w:r>
      <w:r>
        <w:rPr/>
        <w:t>detenuti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qualsiasi</w:t>
      </w:r>
      <w:r>
        <w:rPr>
          <w:spacing w:val="-5"/>
        </w:rPr>
        <w:t> </w:t>
      </w:r>
      <w:r>
        <w:rPr/>
        <w:t>titolo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procedere</w:t>
      </w:r>
      <w:r>
        <w:rPr>
          <w:spacing w:val="-4"/>
        </w:rPr>
        <w:t> </w:t>
      </w:r>
      <w:r>
        <w:rPr/>
        <w:t>con nuove installazioni dalla data di presentazione della domanda di contributo e per i successivi tre anni dall’erogazione del</w:t>
      </w:r>
      <w:r>
        <w:rPr>
          <w:spacing w:val="-2"/>
        </w:rPr>
        <w:t> </w:t>
      </w:r>
      <w:r>
        <w:rPr/>
        <w:t>contributo.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  <w:tab w:pos="2722" w:val="left" w:leader="none"/>
          <w:tab w:pos="4361" w:val="left" w:leader="none"/>
          <w:tab w:pos="9225" w:val="left" w:leader="none"/>
        </w:tabs>
        <w:spacing w:line="240" w:lineRule="auto" w:before="0" w:after="0"/>
        <w:ind w:left="454" w:right="0" w:hanging="343"/>
        <w:jc w:val="both"/>
        <w:rPr>
          <w:sz w:val="22"/>
        </w:rPr>
      </w:pP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516" w:lineRule="auto" w:before="56"/>
        <w:ind w:left="112" w:right="2710" w:firstLine="5665"/>
      </w:pPr>
      <w:r>
        <w:rPr/>
        <w:t>(firma leggibile) Autorizza il trattamento dei dati rilasciati ai sensi D. Lgs. 30 giugno 2003 n. 196.</w:t>
      </w:r>
    </w:p>
    <w:p>
      <w:pPr>
        <w:pStyle w:val="Heading3"/>
        <w:spacing w:before="40"/>
        <w:jc w:val="both"/>
      </w:pPr>
      <w:r>
        <w:rPr/>
        <w:t>Documentazione da allegare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42" w:after="0"/>
        <w:ind w:left="454" w:right="149" w:hanging="342"/>
        <w:jc w:val="both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interventi</w:t>
      </w:r>
      <w:r>
        <w:rPr>
          <w:spacing w:val="-4"/>
          <w:sz w:val="22"/>
        </w:rPr>
        <w:t> </w:t>
      </w:r>
      <w:r>
        <w:rPr>
          <w:sz w:val="22"/>
        </w:rPr>
        <w:t>strutturati</w:t>
      </w:r>
      <w:r>
        <w:rPr>
          <w:spacing w:val="-4"/>
          <w:sz w:val="22"/>
        </w:rPr>
        <w:t> </w:t>
      </w:r>
      <w:r>
        <w:rPr>
          <w:sz w:val="22"/>
        </w:rPr>
        <w:t>progetto</w:t>
      </w:r>
      <w:r>
        <w:rPr>
          <w:spacing w:val="-3"/>
          <w:sz w:val="22"/>
        </w:rPr>
        <w:t> </w:t>
      </w:r>
      <w:r>
        <w:rPr>
          <w:sz w:val="22"/>
        </w:rPr>
        <w:t>firmato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tecnico</w:t>
      </w:r>
      <w:r>
        <w:rPr>
          <w:spacing w:val="-3"/>
          <w:sz w:val="22"/>
        </w:rPr>
        <w:t> </w:t>
      </w:r>
      <w:r>
        <w:rPr>
          <w:sz w:val="22"/>
        </w:rPr>
        <w:t>abilitato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libera</w:t>
      </w:r>
      <w:r>
        <w:rPr>
          <w:spacing w:val="-4"/>
          <w:sz w:val="22"/>
        </w:rPr>
        <w:t> </w:t>
      </w:r>
      <w:r>
        <w:rPr>
          <w:sz w:val="22"/>
        </w:rPr>
        <w:t>professione,</w:t>
      </w:r>
      <w:r>
        <w:rPr>
          <w:spacing w:val="-4"/>
          <w:sz w:val="22"/>
        </w:rPr>
        <w:t> </w:t>
      </w:r>
      <w:r>
        <w:rPr>
          <w:sz w:val="22"/>
        </w:rPr>
        <w:t>comprensivo di relazione tecnica, computo metrico estimativo, planimetria catastale ed elaborati grafici per le opere edili e/o di impiantistica per le quali viene richiesto il contributo (documenti tutti che devono essere riferiti esclusivamente alle opere ammissibili a</w:t>
      </w:r>
      <w:r>
        <w:rPr>
          <w:spacing w:val="-7"/>
          <w:sz w:val="22"/>
        </w:rPr>
        <w:t> </w:t>
      </w:r>
      <w:r>
        <w:rPr>
          <w:sz w:val="22"/>
        </w:rPr>
        <w:t>contributo).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3" w:lineRule="auto" w:before="0" w:after="0"/>
        <w:ind w:left="454" w:right="151" w:hanging="342"/>
        <w:jc w:val="both"/>
        <w:rPr>
          <w:sz w:val="22"/>
        </w:rPr>
      </w:pPr>
      <w:r>
        <w:rPr>
          <w:sz w:val="22"/>
        </w:rPr>
        <w:t>copia del/dei preventivo/i di spesa al netto di Iva e relazione giustificativa delle spese oggetto di preventivo/i per l’acquisto di arredi, attrezzature, altri servizi (software, hardware, @ commerce</w:t>
      </w:r>
      <w:r>
        <w:rPr>
          <w:spacing w:val="-19"/>
          <w:sz w:val="22"/>
        </w:rPr>
        <w:t> </w:t>
      </w:r>
      <w:r>
        <w:rPr>
          <w:sz w:val="22"/>
        </w:rPr>
        <w:t>ecc.);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6" w:after="0"/>
        <w:ind w:left="454" w:right="0" w:hanging="343"/>
        <w:jc w:val="both"/>
        <w:rPr>
          <w:sz w:val="22"/>
        </w:rPr>
      </w:pPr>
      <w:r>
        <w:rPr>
          <w:sz w:val="22"/>
        </w:rPr>
        <w:t>breve relazione descrittiva degli</w:t>
      </w:r>
      <w:r>
        <w:rPr>
          <w:spacing w:val="-4"/>
          <w:sz w:val="22"/>
        </w:rPr>
        <w:t> </w:t>
      </w:r>
      <w:r>
        <w:rPr>
          <w:sz w:val="22"/>
        </w:rPr>
        <w:t>interventi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39" w:after="0"/>
        <w:ind w:left="454" w:right="150" w:hanging="342"/>
        <w:jc w:val="both"/>
        <w:rPr>
          <w:sz w:val="22"/>
        </w:rPr>
      </w:pPr>
      <w:r>
        <w:rPr>
          <w:sz w:val="22"/>
        </w:rPr>
        <w:t>eventuale</w:t>
      </w:r>
      <w:r>
        <w:rPr>
          <w:spacing w:val="-3"/>
          <w:sz w:val="22"/>
        </w:rPr>
        <w:t> </w:t>
      </w:r>
      <w:r>
        <w:rPr>
          <w:sz w:val="22"/>
        </w:rPr>
        <w:t>copia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preliminare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acquisto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affitto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locali</w:t>
      </w:r>
      <w:r>
        <w:rPr>
          <w:spacing w:val="-4"/>
          <w:sz w:val="22"/>
        </w:rPr>
        <w:t> </w:t>
      </w:r>
      <w:r>
        <w:rPr>
          <w:sz w:val="22"/>
        </w:rPr>
        <w:t>oggetto di</w:t>
      </w:r>
      <w:r>
        <w:rPr>
          <w:spacing w:val="-5"/>
          <w:sz w:val="22"/>
        </w:rPr>
        <w:t> </w:t>
      </w:r>
      <w:r>
        <w:rPr>
          <w:sz w:val="22"/>
        </w:rPr>
        <w:t>intervento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nei</w:t>
      </w:r>
      <w:r>
        <w:rPr>
          <w:spacing w:val="-4"/>
          <w:sz w:val="22"/>
        </w:rPr>
        <w:t> </w:t>
      </w:r>
      <w:r>
        <w:rPr>
          <w:sz w:val="22"/>
        </w:rPr>
        <w:t>quali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intende insediare la nuova attività (solo nel caso di interventi di qualificazione e ammodernamento dei locali, rifacimento-adeguamento e realizzazione di impianti ed opere</w:t>
      </w:r>
      <w:r>
        <w:rPr>
          <w:spacing w:val="-7"/>
          <w:sz w:val="22"/>
        </w:rPr>
        <w:t> </w:t>
      </w:r>
      <w:r>
        <w:rPr>
          <w:sz w:val="22"/>
        </w:rPr>
        <w:t>connesse);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454" w:right="0" w:hanging="343"/>
        <w:jc w:val="both"/>
        <w:rPr>
          <w:sz w:val="22"/>
        </w:rPr>
      </w:pPr>
      <w:r>
        <w:rPr>
          <w:sz w:val="22"/>
        </w:rPr>
        <w:t>copia del documento di identità in corso di</w:t>
      </w:r>
      <w:r>
        <w:rPr>
          <w:spacing w:val="-3"/>
          <w:sz w:val="22"/>
        </w:rPr>
        <w:t> </w:t>
      </w:r>
      <w:r>
        <w:rPr>
          <w:sz w:val="22"/>
        </w:rPr>
        <w:t>validità.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2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Per le nuove attività commerciali:</w:t>
      </w:r>
    </w:p>
    <w:p>
      <w:pPr>
        <w:pStyle w:val="Heading3"/>
        <w:spacing w:before="42"/>
        <w:jc w:val="left"/>
      </w:pPr>
      <w:r>
        <w:rPr/>
        <w:t>La SCIA dovrà essere presentata al momento della liquidazione del cofinanziamento.</w:t>
      </w:r>
    </w:p>
    <w:sectPr>
      <w:pgSz w:w="11910" w:h="16840"/>
      <w:pgMar w:top="13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54" w:hanging="342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04" w:hanging="34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49" w:hanging="34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93" w:hanging="34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38" w:hanging="34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83" w:hanging="34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27" w:hanging="34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72" w:hanging="34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17" w:hanging="342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553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06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9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0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37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12" w:right="26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5069"/>
      <w:outlineLvl w:val="2"/>
    </w:pPr>
    <w:rPr>
      <w:rFonts w:ascii="Calibri" w:hAnsi="Calibri" w:eastAsia="Calibri" w:cs="Calibri"/>
      <w:sz w:val="24"/>
      <w:szCs w:val="24"/>
      <w:lang w:val="it-IT" w:eastAsia="it-IT" w:bidi="it-IT"/>
    </w:rPr>
  </w:style>
  <w:style w:styleId="Heading3" w:type="paragraph">
    <w:name w:val="Heading 3"/>
    <w:basedOn w:val="Normal"/>
    <w:uiPriority w:val="1"/>
    <w:qFormat/>
    <w:pPr>
      <w:ind w:left="112"/>
      <w:jc w:val="center"/>
      <w:outlineLvl w:val="3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454" w:hanging="342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470"/>
    </w:pPr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Bugatti</dc:creator>
  <dcterms:created xsi:type="dcterms:W3CDTF">2023-07-06T11:06:56Z</dcterms:created>
  <dcterms:modified xsi:type="dcterms:W3CDTF">2023-07-06T11:06:56Z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2023-07-06T00:00:00Z</vt:filetime>
  </property>
</Properties>
</file>